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646AE" w14:textId="20B17EFB" w:rsidR="00C5653A" w:rsidRPr="00190B19" w:rsidRDefault="00F653E5" w:rsidP="00190B19">
      <w:pPr>
        <w:rPr>
          <w:rFonts w:ascii="メイリオ" w:eastAsia="メイリオ" w:hAnsi="メイリオ"/>
          <w:b/>
          <w:sz w:val="36"/>
          <w:szCs w:val="36"/>
        </w:rPr>
      </w:pPr>
      <w:bookmarkStart w:id="0" w:name="_GoBack"/>
      <w:bookmarkEnd w:id="0"/>
      <w:r w:rsidRPr="00190B19">
        <w:rPr>
          <w:rFonts w:ascii="メイリオ" w:eastAsia="メイリオ" w:hAnsi="メイリオ" w:hint="eastAsia"/>
          <w:b/>
          <w:sz w:val="36"/>
          <w:szCs w:val="36"/>
        </w:rPr>
        <w:t>「骨・軟部腫瘍研究基金」助成研究プロジェクト</w:t>
      </w:r>
    </w:p>
    <w:p w14:paraId="4910A1D6" w14:textId="77777777" w:rsidR="00BE388E" w:rsidRPr="00190B19" w:rsidRDefault="00BE388E" w:rsidP="00190B19">
      <w:pPr>
        <w:spacing w:line="300" w:lineRule="exact"/>
        <w:rPr>
          <w:rFonts w:ascii="メイリオ" w:eastAsia="メイリオ" w:hAnsi="メイリオ"/>
        </w:rPr>
      </w:pPr>
    </w:p>
    <w:p w14:paraId="6A3EE26B" w14:textId="77777777" w:rsidR="00AB2176" w:rsidRPr="00190B19" w:rsidRDefault="00AB2176" w:rsidP="00190B19">
      <w:pPr>
        <w:spacing w:line="300" w:lineRule="exact"/>
        <w:jc w:val="right"/>
        <w:rPr>
          <w:rFonts w:ascii="メイリオ" w:eastAsia="メイリオ" w:hAnsi="メイリオ"/>
        </w:rPr>
      </w:pPr>
      <w:r w:rsidRPr="00190B19">
        <w:rPr>
          <w:rFonts w:ascii="メイリオ" w:eastAsia="メイリオ" w:hAnsi="メイリオ" w:hint="eastAsia"/>
        </w:rPr>
        <w:t>千葉県がんセンター整形外科　主任医長</w:t>
      </w:r>
      <w:r w:rsidR="00BE388E" w:rsidRPr="00190B19">
        <w:rPr>
          <w:rFonts w:ascii="メイリオ" w:eastAsia="メイリオ" w:hAnsi="メイリオ" w:hint="eastAsia"/>
        </w:rPr>
        <w:t xml:space="preserve">　　</w:t>
      </w:r>
      <w:r w:rsidRPr="00190B19">
        <w:rPr>
          <w:rFonts w:ascii="メイリオ" w:eastAsia="メイリオ" w:hAnsi="メイリオ" w:hint="eastAsia"/>
        </w:rPr>
        <w:t>岩田慎太郎</w:t>
      </w:r>
    </w:p>
    <w:p w14:paraId="0981113E" w14:textId="77777777" w:rsidR="00BE388E" w:rsidRPr="00190B19" w:rsidRDefault="00BE388E" w:rsidP="00190B19">
      <w:pPr>
        <w:spacing w:line="300" w:lineRule="exact"/>
        <w:rPr>
          <w:rFonts w:ascii="メイリオ" w:eastAsia="メイリオ" w:hAnsi="メイリオ"/>
        </w:rPr>
      </w:pPr>
    </w:p>
    <w:p w14:paraId="2F7E2B38" w14:textId="164CDEFC" w:rsidR="00F653E5" w:rsidRPr="00190B19" w:rsidRDefault="00F653E5" w:rsidP="00190B19">
      <w:pPr>
        <w:rPr>
          <w:rFonts w:ascii="メイリオ" w:eastAsia="メイリオ" w:hAnsi="メイリオ"/>
          <w:b/>
        </w:rPr>
      </w:pPr>
      <w:r w:rsidRPr="00190B19">
        <w:rPr>
          <w:rFonts w:ascii="メイリオ" w:eastAsia="メイリオ" w:hAnsi="メイリオ" w:hint="eastAsia"/>
          <w:b/>
        </w:rPr>
        <w:t>はじめに</w:t>
      </w:r>
    </w:p>
    <w:p w14:paraId="7283984B" w14:textId="3120BFC3" w:rsidR="00F653E5" w:rsidRPr="00190B19" w:rsidRDefault="00F653E5" w:rsidP="00190B19">
      <w:pPr>
        <w:spacing w:line="300" w:lineRule="exact"/>
        <w:rPr>
          <w:rFonts w:ascii="メイリオ" w:eastAsia="メイリオ" w:hAnsi="メイリオ"/>
        </w:rPr>
      </w:pPr>
      <w:r w:rsidRPr="00190B19">
        <w:rPr>
          <w:rFonts w:ascii="メイリオ" w:eastAsia="メイリオ" w:hAnsi="メイリオ" w:hint="eastAsia"/>
        </w:rPr>
        <w:t>千葉県がんセンター整形外科</w:t>
      </w:r>
      <w:r w:rsidR="00190B19">
        <w:rPr>
          <w:rFonts w:ascii="メイリオ" w:eastAsia="メイリオ" w:hAnsi="メイリオ" w:hint="eastAsia"/>
        </w:rPr>
        <w:t>で</w:t>
      </w:r>
      <w:r w:rsidR="00FB379F" w:rsidRPr="00190B19">
        <w:rPr>
          <w:rFonts w:ascii="メイリオ" w:eastAsia="メイリオ" w:hAnsi="メイリオ" w:hint="eastAsia"/>
        </w:rPr>
        <w:t>は、</w:t>
      </w:r>
      <w:r w:rsidR="00DF39C3" w:rsidRPr="00190B19">
        <w:rPr>
          <w:rFonts w:ascii="メイリオ" w:eastAsia="メイリオ" w:hAnsi="メイリオ" w:hint="eastAsia"/>
        </w:rPr>
        <w:t>希少がんである骨軟部悪性腫瘍に関連する</w:t>
      </w:r>
      <w:r w:rsidR="00DF39C3">
        <w:rPr>
          <w:rFonts w:ascii="メイリオ" w:eastAsia="メイリオ" w:hAnsi="メイリオ" w:hint="eastAsia"/>
        </w:rPr>
        <w:t>様々な</w:t>
      </w:r>
      <w:r w:rsidR="00DF39C3" w:rsidRPr="00190B19">
        <w:rPr>
          <w:rFonts w:ascii="メイリオ" w:eastAsia="メイリオ" w:hAnsi="メイリオ" w:hint="eastAsia"/>
        </w:rPr>
        <w:t>研究を</w:t>
      </w:r>
      <w:r w:rsidR="00DF39C3">
        <w:rPr>
          <w:rFonts w:ascii="メイリオ" w:eastAsia="メイリオ" w:hAnsi="メイリオ" w:hint="eastAsia"/>
        </w:rPr>
        <w:t>進めています</w:t>
      </w:r>
      <w:r w:rsidR="00DF39C3" w:rsidRPr="00190B19">
        <w:rPr>
          <w:rFonts w:ascii="メイリオ" w:eastAsia="メイリオ" w:hAnsi="メイリオ" w:hint="eastAsia"/>
        </w:rPr>
        <w:t>。</w:t>
      </w:r>
      <w:r w:rsidRPr="00190B19">
        <w:rPr>
          <w:rFonts w:ascii="メイリオ" w:eastAsia="メイリオ" w:hAnsi="メイリオ" w:hint="eastAsia"/>
        </w:rPr>
        <w:t>平成23年度より</w:t>
      </w:r>
      <w:r w:rsidRPr="00190B19">
        <w:rPr>
          <w:rFonts w:ascii="メイリオ" w:eastAsia="メイリオ" w:hAnsi="メイリオ"/>
        </w:rPr>
        <w:t>NPO</w:t>
      </w:r>
      <w:r w:rsidRPr="00190B19">
        <w:rPr>
          <w:rFonts w:ascii="メイリオ" w:eastAsia="メイリオ" w:hAnsi="メイリオ" w:hint="eastAsia"/>
        </w:rPr>
        <w:t>法人医療・福祉ネットワーク千葉の骨・軟部腫瘍研究基金から</w:t>
      </w:r>
      <w:r w:rsidR="00DF39C3">
        <w:rPr>
          <w:rFonts w:ascii="メイリオ" w:eastAsia="メイリオ" w:hAnsi="メイリオ" w:hint="eastAsia"/>
        </w:rPr>
        <w:t>これらの研究にご支援をいただいて</w:t>
      </w:r>
      <w:r w:rsidR="0069043E">
        <w:rPr>
          <w:rFonts w:ascii="メイリオ" w:eastAsia="メイリオ" w:hAnsi="メイリオ" w:hint="eastAsia"/>
        </w:rPr>
        <w:t>参りましたので、</w:t>
      </w:r>
      <w:r w:rsidR="00DF39C3">
        <w:rPr>
          <w:rFonts w:ascii="メイリオ" w:eastAsia="メイリオ" w:hAnsi="メイリオ" w:hint="eastAsia"/>
        </w:rPr>
        <w:t>これまで</w:t>
      </w:r>
      <w:r w:rsidR="00190B19">
        <w:rPr>
          <w:rFonts w:ascii="メイリオ" w:eastAsia="メイリオ" w:hAnsi="メイリオ" w:hint="eastAsia"/>
        </w:rPr>
        <w:t>の</w:t>
      </w:r>
      <w:r w:rsidRPr="00190B19">
        <w:rPr>
          <w:rFonts w:ascii="メイリオ" w:eastAsia="メイリオ" w:hAnsi="メイリオ" w:hint="eastAsia"/>
        </w:rPr>
        <w:t>研究の成果と今後の予定について</w:t>
      </w:r>
      <w:r w:rsidR="0069043E">
        <w:rPr>
          <w:rFonts w:ascii="メイリオ" w:eastAsia="メイリオ" w:hAnsi="メイリオ" w:hint="eastAsia"/>
        </w:rPr>
        <w:t>ここにご報告させていただきたいと思います</w:t>
      </w:r>
      <w:r w:rsidRPr="00190B19">
        <w:rPr>
          <w:rFonts w:ascii="メイリオ" w:eastAsia="メイリオ" w:hAnsi="メイリオ" w:hint="eastAsia"/>
        </w:rPr>
        <w:t>。</w:t>
      </w:r>
    </w:p>
    <w:p w14:paraId="6BEE7399" w14:textId="77777777" w:rsidR="00F653E5" w:rsidRDefault="00F653E5" w:rsidP="00190B19">
      <w:pPr>
        <w:spacing w:line="300" w:lineRule="exact"/>
        <w:rPr>
          <w:rFonts w:ascii="メイリオ" w:eastAsia="メイリオ" w:hAnsi="メイリオ"/>
        </w:rPr>
      </w:pPr>
    </w:p>
    <w:p w14:paraId="352FAA14" w14:textId="77777777" w:rsidR="00566750" w:rsidRPr="00190B19" w:rsidRDefault="00566750" w:rsidP="00190B19">
      <w:pPr>
        <w:spacing w:line="300" w:lineRule="exact"/>
        <w:rPr>
          <w:rFonts w:ascii="メイリオ" w:eastAsia="メイリオ" w:hAnsi="メイリオ"/>
        </w:rPr>
      </w:pPr>
    </w:p>
    <w:p w14:paraId="56606F58" w14:textId="6300A6B2" w:rsidR="000A0058" w:rsidRPr="00190B19" w:rsidRDefault="00F37D5E" w:rsidP="00190B19">
      <w:pPr>
        <w:pStyle w:val="a6"/>
        <w:numPr>
          <w:ilvl w:val="0"/>
          <w:numId w:val="2"/>
        </w:numPr>
        <w:spacing w:line="300" w:lineRule="exact"/>
        <w:ind w:leftChars="0"/>
        <w:rPr>
          <w:rFonts w:ascii="メイリオ" w:eastAsia="メイリオ" w:hAnsi="メイリオ"/>
          <w:b/>
        </w:rPr>
      </w:pPr>
      <w:r>
        <w:rPr>
          <w:rFonts w:ascii="メイリオ" w:eastAsia="メイリオ" w:hAnsi="メイリオ" w:hint="eastAsia"/>
          <w:b/>
        </w:rPr>
        <w:t>小児骨肉腫における</w:t>
      </w:r>
      <w:r w:rsidR="000A0058" w:rsidRPr="00190B19">
        <w:rPr>
          <w:rFonts w:ascii="メイリオ" w:eastAsia="メイリオ" w:hAnsi="メイリオ" w:hint="eastAsia"/>
          <w:b/>
        </w:rPr>
        <w:t>薬剤感受性マーカーの探索</w:t>
      </w:r>
    </w:p>
    <w:p w14:paraId="5AFD1127" w14:textId="395392C7" w:rsidR="000A0058" w:rsidRPr="00190B19" w:rsidRDefault="000A0058" w:rsidP="00190B19">
      <w:pPr>
        <w:spacing w:line="300" w:lineRule="exact"/>
        <w:rPr>
          <w:rFonts w:ascii="メイリオ" w:eastAsia="メイリオ" w:hAnsi="メイリオ"/>
          <w:b/>
        </w:rPr>
      </w:pPr>
      <w:r w:rsidRPr="00190B19">
        <w:rPr>
          <w:rFonts w:ascii="メイリオ" w:eastAsia="メイリオ" w:hAnsi="メイリオ" w:hint="eastAsia"/>
          <w:b/>
        </w:rPr>
        <w:t xml:space="preserve">　　「本当に効くのはどのお薬？」</w:t>
      </w:r>
    </w:p>
    <w:p w14:paraId="46929F21" w14:textId="77777777" w:rsidR="00190B19" w:rsidRPr="00190B19" w:rsidRDefault="00190B19" w:rsidP="00190B19">
      <w:pPr>
        <w:spacing w:line="300" w:lineRule="exact"/>
        <w:rPr>
          <w:rFonts w:ascii="メイリオ" w:eastAsia="メイリオ" w:hAnsi="メイリオ"/>
        </w:rPr>
      </w:pPr>
    </w:p>
    <w:p w14:paraId="092E7691" w14:textId="5973FF9B" w:rsidR="591AC234" w:rsidRPr="00190B19" w:rsidRDefault="00190B19" w:rsidP="00190B19">
      <w:pPr>
        <w:spacing w:line="300" w:lineRule="exact"/>
        <w:rPr>
          <w:rFonts w:ascii="メイリオ" w:eastAsia="メイリオ" w:hAnsi="メイリオ"/>
        </w:rPr>
      </w:pPr>
      <w:r w:rsidRPr="00190B19">
        <w:rPr>
          <w:rFonts w:ascii="メイリオ" w:eastAsia="メイリオ" w:hAnsi="メイリオ"/>
          <w:b/>
          <w:noProof/>
        </w:rPr>
        <w:drawing>
          <wp:anchor distT="0" distB="0" distL="114300" distR="114300" simplePos="0" relativeHeight="251659264" behindDoc="0" locked="0" layoutInCell="1" allowOverlap="1" wp14:anchorId="0C2AB819" wp14:editId="58AC20D5">
            <wp:simplePos x="0" y="0"/>
            <wp:positionH relativeFrom="column">
              <wp:posOffset>3200400</wp:posOffset>
            </wp:positionH>
            <wp:positionV relativeFrom="paragraph">
              <wp:posOffset>0</wp:posOffset>
            </wp:positionV>
            <wp:extent cx="2159635" cy="1581785"/>
            <wp:effectExtent l="25400" t="25400" r="24765" b="18415"/>
            <wp:wrapTight wrapText="bothSides">
              <wp:wrapPolygon edited="0">
                <wp:start x="-254" y="-347"/>
                <wp:lineTo x="-254" y="21505"/>
                <wp:lineTo x="21594" y="21505"/>
                <wp:lineTo x="21594" y="-347"/>
                <wp:lineTo x="-254" y="-347"/>
              </wp:wrapPolygon>
            </wp:wrapTight>
            <wp:docPr id="2" name="図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6">
                      <a:extLst>
                        <a:ext uri="{28A0092B-C50C-407E-A947-70E740481C1C}">
                          <a14:useLocalDpi xmlns:a14="http://schemas.microsoft.com/office/drawing/2010/main" val="0"/>
                        </a:ext>
                      </a:extLst>
                    </a:blip>
                    <a:srcRect l="4657" t="4672" r="6020" b="8168"/>
                    <a:stretch>
                      <a:fillRect/>
                    </a:stretch>
                  </pic:blipFill>
                  <pic:spPr bwMode="auto">
                    <a:xfrm>
                      <a:off x="0" y="0"/>
                      <a:ext cx="2159635" cy="1581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591AC234" w:rsidRPr="00190B19">
        <w:rPr>
          <w:rFonts w:ascii="メイリオ" w:eastAsia="メイリオ" w:hAnsi="メイリオ"/>
        </w:rPr>
        <w:t>骨肉腫は骨にできる悪</w:t>
      </w:r>
      <w:r>
        <w:rPr>
          <w:rFonts w:ascii="メイリオ" w:eastAsia="メイリオ" w:hAnsi="メイリオ"/>
        </w:rPr>
        <w:t>性腫瘍としては最も多いもので、小児および青年期に多く発症しま</w:t>
      </w:r>
      <w:r>
        <w:rPr>
          <w:rFonts w:ascii="メイリオ" w:eastAsia="メイリオ" w:hAnsi="メイリオ" w:hint="eastAsia"/>
        </w:rPr>
        <w:t>す。</w:t>
      </w:r>
      <w:r w:rsidR="591AC234" w:rsidRPr="00190B19">
        <w:rPr>
          <w:rFonts w:ascii="メイリオ" w:eastAsia="メイリオ" w:hAnsi="メイリオ"/>
        </w:rPr>
        <w:t>その治療法は抗癌剤による化学療法と、手術から成り立っています。昔は「不治の病」「手足は切断」などと言われていましたが、現在では手足発生のものならば治癒率60-80％、患肢温存率（手足を残せる可能性）は</w:t>
      </w:r>
      <w:r w:rsidR="0069043E">
        <w:rPr>
          <w:rFonts w:ascii="メイリオ" w:eastAsia="メイリオ" w:hAnsi="メイリオ"/>
        </w:rPr>
        <w:t>90%</w:t>
      </w:r>
      <w:r w:rsidR="0069043E">
        <w:rPr>
          <w:rFonts w:ascii="メイリオ" w:eastAsia="メイリオ" w:hAnsi="メイリオ" w:hint="eastAsia"/>
        </w:rPr>
        <w:t>以上</w:t>
      </w:r>
      <w:r w:rsidR="591AC234" w:rsidRPr="00190B19">
        <w:rPr>
          <w:rFonts w:ascii="メイリオ" w:eastAsia="メイリオ" w:hAnsi="メイリオ"/>
        </w:rPr>
        <w:t>にもな</w:t>
      </w:r>
      <w:r w:rsidR="0069043E">
        <w:rPr>
          <w:rFonts w:ascii="メイリオ" w:eastAsia="メイリオ" w:hAnsi="メイリオ" w:hint="eastAsia"/>
        </w:rPr>
        <w:t>り</w:t>
      </w:r>
      <w:r w:rsidR="591AC234" w:rsidRPr="00190B19">
        <w:rPr>
          <w:rFonts w:ascii="メイリオ" w:eastAsia="メイリオ" w:hAnsi="メイリオ"/>
        </w:rPr>
        <w:t>ました。しかし抗がん剤が効かない場合には、その治癒率が低くなる傾向があります。通常の抗癌剤が効きにくい患者さんには、</w:t>
      </w:r>
      <w:r>
        <w:rPr>
          <w:rFonts w:ascii="メイリオ" w:eastAsia="メイリオ" w:hAnsi="メイリオ" w:hint="eastAsia"/>
        </w:rPr>
        <w:t>別の</w:t>
      </w:r>
      <w:r w:rsidR="591AC234" w:rsidRPr="00190B19">
        <w:rPr>
          <w:rFonts w:ascii="メイリオ" w:eastAsia="メイリオ" w:hAnsi="メイリオ"/>
        </w:rPr>
        <w:t>抗癌剤</w:t>
      </w:r>
      <w:r>
        <w:rPr>
          <w:rFonts w:ascii="メイリオ" w:eastAsia="メイリオ" w:hAnsi="メイリオ" w:hint="eastAsia"/>
        </w:rPr>
        <w:t>に変更しま</w:t>
      </w:r>
      <w:r w:rsidR="591AC234" w:rsidRPr="00190B19">
        <w:rPr>
          <w:rFonts w:ascii="メイリオ" w:eastAsia="メイリオ" w:hAnsi="メイリオ"/>
        </w:rPr>
        <w:t>すが、人によって抗癌剤の効き方はまちまちであり、</w:t>
      </w:r>
      <w:r>
        <w:rPr>
          <w:rFonts w:ascii="メイリオ" w:eastAsia="メイリオ" w:hAnsi="メイリオ" w:hint="eastAsia"/>
        </w:rPr>
        <w:t>その効果は</w:t>
      </w:r>
      <w:r w:rsidR="591AC234" w:rsidRPr="00190B19">
        <w:rPr>
          <w:rFonts w:ascii="メイリオ" w:eastAsia="メイリオ" w:hAnsi="メイリオ"/>
        </w:rPr>
        <w:t>実際に抗癌剤治療をやってみるまでわかりません。</w:t>
      </w:r>
    </w:p>
    <w:p w14:paraId="2778D5C8" w14:textId="2A532528" w:rsidR="591AC234" w:rsidRPr="00190B19" w:rsidRDefault="591AC234" w:rsidP="00190B19">
      <w:pPr>
        <w:spacing w:line="300" w:lineRule="exact"/>
        <w:rPr>
          <w:rFonts w:ascii="メイリオ" w:eastAsia="メイリオ" w:hAnsi="メイリオ"/>
        </w:rPr>
      </w:pPr>
      <w:r w:rsidRPr="00190B19">
        <w:rPr>
          <w:rFonts w:ascii="メイリオ" w:eastAsia="メイリオ" w:hAnsi="メイリオ"/>
        </w:rPr>
        <w:t>もし抗癌剤治療を始める前に、その患者さんの抗癌剤の効きやすさ（薬剤感受性）が予測できれば、必要ない抗がん剤治療を回避することが可能です。しかし今のところそのような方法は見つかっていません。</w:t>
      </w:r>
    </w:p>
    <w:p w14:paraId="1F4AA223" w14:textId="2D3535E9" w:rsidR="591AC234" w:rsidRPr="00190B19" w:rsidRDefault="591AC234" w:rsidP="00190B19">
      <w:pPr>
        <w:spacing w:line="300" w:lineRule="exact"/>
        <w:rPr>
          <w:rFonts w:ascii="メイリオ" w:eastAsia="メイリオ" w:hAnsi="メイリオ"/>
        </w:rPr>
      </w:pPr>
      <w:r w:rsidRPr="00190B19">
        <w:rPr>
          <w:rFonts w:ascii="メイリオ" w:eastAsia="メイリオ" w:hAnsi="メイリオ"/>
        </w:rPr>
        <w:t>私たちは</w:t>
      </w:r>
      <w:r w:rsidR="005E29BC" w:rsidRPr="00190B19">
        <w:rPr>
          <w:rFonts w:ascii="メイリオ" w:eastAsia="メイリオ" w:hAnsi="メイリオ" w:hint="eastAsia"/>
        </w:rPr>
        <w:t>千葉県がんセンター研究所と共同で、</w:t>
      </w:r>
      <w:r w:rsidRPr="00190B19">
        <w:rPr>
          <w:rFonts w:ascii="メイリオ" w:eastAsia="メイリオ" w:hAnsi="メイリオ"/>
        </w:rPr>
        <w:t>当院で治療を受けた骨肉腫患者さんよりご提供いただいた組織を用い、この薬剤感受性を予測する方法の開発に取り組んでいます。これまでにいくつかの特徴的な遺伝子情</w:t>
      </w:r>
      <w:r w:rsidR="00190B19">
        <w:rPr>
          <w:rFonts w:ascii="メイリオ" w:eastAsia="メイリオ" w:hAnsi="メイリオ"/>
        </w:rPr>
        <w:t>報の変化（ゲノムコピー数異常）がその候補となることを発見し</w:t>
      </w:r>
      <w:r w:rsidR="00190B19">
        <w:rPr>
          <w:rFonts w:ascii="メイリオ" w:eastAsia="メイリオ" w:hAnsi="メイリオ" w:hint="eastAsia"/>
        </w:rPr>
        <w:t>ています</w:t>
      </w:r>
      <w:r w:rsidRPr="00190B19">
        <w:rPr>
          <w:rFonts w:ascii="メイリオ" w:eastAsia="メイリオ" w:hAnsi="メイリオ"/>
        </w:rPr>
        <w:t>。</w:t>
      </w:r>
    </w:p>
    <w:p w14:paraId="4E6B453D" w14:textId="6487C192" w:rsidR="591AC234" w:rsidRPr="00190B19" w:rsidRDefault="591AC234" w:rsidP="00190B19">
      <w:pPr>
        <w:spacing w:line="300" w:lineRule="exact"/>
        <w:rPr>
          <w:rFonts w:ascii="メイリオ" w:eastAsia="メイリオ" w:hAnsi="メイリオ"/>
        </w:rPr>
      </w:pPr>
      <w:r w:rsidRPr="00190B19">
        <w:rPr>
          <w:rFonts w:ascii="メイリオ" w:eastAsia="メイリオ" w:hAnsi="メイリオ"/>
        </w:rPr>
        <w:t>現在この結果を検証する作業に入っており</w:t>
      </w:r>
      <w:r w:rsidR="00190B19">
        <w:rPr>
          <w:rFonts w:ascii="メイリオ" w:eastAsia="メイリオ" w:hAnsi="メイリオ" w:hint="eastAsia"/>
        </w:rPr>
        <w:t>ます。</w:t>
      </w:r>
      <w:r w:rsidRPr="00190B19">
        <w:rPr>
          <w:rFonts w:ascii="メイリオ" w:eastAsia="メイリオ" w:hAnsi="メイリオ"/>
        </w:rPr>
        <w:t>将来的には</w:t>
      </w:r>
      <w:r w:rsidR="00190B19">
        <w:rPr>
          <w:rFonts w:ascii="メイリオ" w:eastAsia="メイリオ" w:hAnsi="メイリオ" w:hint="eastAsia"/>
        </w:rPr>
        <w:t>国内外を含めた多施設共同研究を行うことで、</w:t>
      </w:r>
      <w:r w:rsidR="00190B19">
        <w:rPr>
          <w:rFonts w:ascii="メイリオ" w:eastAsia="メイリオ" w:hAnsi="メイリオ"/>
        </w:rPr>
        <w:t>この方法</w:t>
      </w:r>
      <w:r w:rsidR="00190B19">
        <w:rPr>
          <w:rFonts w:ascii="メイリオ" w:eastAsia="メイリオ" w:hAnsi="メイリオ" w:hint="eastAsia"/>
        </w:rPr>
        <w:t>が実際に</w:t>
      </w:r>
      <w:r w:rsidR="00190B19">
        <w:rPr>
          <w:rFonts w:ascii="メイリオ" w:eastAsia="メイリオ" w:hAnsi="メイリオ"/>
        </w:rPr>
        <w:t>骨肉腫患者さん全体の治療成績</w:t>
      </w:r>
      <w:r w:rsidR="00190B19">
        <w:rPr>
          <w:rFonts w:ascii="メイリオ" w:eastAsia="メイリオ" w:hAnsi="メイリオ" w:hint="eastAsia"/>
        </w:rPr>
        <w:t>の</w:t>
      </w:r>
      <w:r w:rsidRPr="00190B19">
        <w:rPr>
          <w:rFonts w:ascii="メイリオ" w:eastAsia="メイリオ" w:hAnsi="メイリオ"/>
        </w:rPr>
        <w:t>向上</w:t>
      </w:r>
      <w:r w:rsidR="00190B19">
        <w:rPr>
          <w:rFonts w:ascii="メイリオ" w:eastAsia="メイリオ" w:hAnsi="メイリオ" w:hint="eastAsia"/>
        </w:rPr>
        <w:t>に貢献できること</w:t>
      </w:r>
      <w:r w:rsidRPr="00190B19">
        <w:rPr>
          <w:rFonts w:ascii="メイリオ" w:eastAsia="メイリオ" w:hAnsi="メイリオ"/>
        </w:rPr>
        <w:t>を</w:t>
      </w:r>
      <w:r w:rsidR="00190B19">
        <w:rPr>
          <w:rFonts w:ascii="メイリオ" w:eastAsia="メイリオ" w:hAnsi="メイリオ" w:hint="eastAsia"/>
        </w:rPr>
        <w:t>証明</w:t>
      </w:r>
      <w:r w:rsidRPr="00190B19">
        <w:rPr>
          <w:rFonts w:ascii="メイリオ" w:eastAsia="メイリオ" w:hAnsi="メイリオ"/>
        </w:rPr>
        <w:t>していきたいと思います。</w:t>
      </w:r>
    </w:p>
    <w:p w14:paraId="20DBBC9A" w14:textId="3315C6C4" w:rsidR="591AC234" w:rsidRDefault="591AC234" w:rsidP="00190B19">
      <w:pPr>
        <w:spacing w:line="300" w:lineRule="exact"/>
        <w:rPr>
          <w:rFonts w:ascii="メイリオ" w:eastAsia="メイリオ" w:hAnsi="メイリオ"/>
        </w:rPr>
      </w:pPr>
    </w:p>
    <w:p w14:paraId="710EDA21" w14:textId="77777777" w:rsidR="00C93BB1" w:rsidRPr="00190B19" w:rsidRDefault="00C93BB1" w:rsidP="00190B19">
      <w:pPr>
        <w:spacing w:line="300" w:lineRule="exact"/>
        <w:rPr>
          <w:rFonts w:ascii="メイリオ" w:eastAsia="メイリオ" w:hAnsi="メイリオ"/>
        </w:rPr>
      </w:pPr>
    </w:p>
    <w:p w14:paraId="1DCA798E" w14:textId="7CBD05A7" w:rsidR="000A0058" w:rsidRPr="00190B19" w:rsidRDefault="000A0058" w:rsidP="00190B19">
      <w:pPr>
        <w:pStyle w:val="a6"/>
        <w:numPr>
          <w:ilvl w:val="0"/>
          <w:numId w:val="2"/>
        </w:numPr>
        <w:spacing w:line="300" w:lineRule="exact"/>
        <w:ind w:leftChars="0"/>
        <w:rPr>
          <w:rFonts w:ascii="メイリオ" w:eastAsia="メイリオ" w:hAnsi="メイリオ"/>
          <w:b/>
        </w:rPr>
      </w:pPr>
      <w:r w:rsidRPr="00190B19">
        <w:rPr>
          <w:rFonts w:ascii="メイリオ" w:eastAsia="メイリオ" w:hAnsi="メイリオ"/>
          <w:b/>
        </w:rPr>
        <w:t>次世代シーケンサーを用いた骨肉腫の特異的遺伝子変異検索</w:t>
      </w:r>
    </w:p>
    <w:p w14:paraId="21F518EC" w14:textId="78583DDE" w:rsidR="591AC234" w:rsidRDefault="005E29BC" w:rsidP="00190B19">
      <w:pPr>
        <w:spacing w:line="300" w:lineRule="exact"/>
        <w:rPr>
          <w:rFonts w:ascii="メイリオ" w:eastAsia="メイリオ" w:hAnsi="メイリオ"/>
          <w:b/>
        </w:rPr>
      </w:pPr>
      <w:r w:rsidRPr="00190B19">
        <w:rPr>
          <w:rFonts w:ascii="メイリオ" w:eastAsia="メイリオ" w:hAnsi="メイリオ" w:hint="eastAsia"/>
          <w:b/>
        </w:rPr>
        <w:t xml:space="preserve">　　</w:t>
      </w:r>
      <w:r w:rsidR="591AC234" w:rsidRPr="00190B19">
        <w:rPr>
          <w:rFonts w:ascii="メイリオ" w:eastAsia="メイリオ" w:hAnsi="メイリオ"/>
          <w:b/>
        </w:rPr>
        <w:t>「骨肉腫の弱点を探し出せ！」</w:t>
      </w:r>
    </w:p>
    <w:p w14:paraId="5506E49C" w14:textId="6EF6CA7C" w:rsidR="00190B19" w:rsidRPr="00190B19" w:rsidRDefault="00190B19" w:rsidP="00190B19">
      <w:pPr>
        <w:spacing w:line="300" w:lineRule="exact"/>
        <w:rPr>
          <w:rFonts w:ascii="メイリオ" w:eastAsia="メイリオ" w:hAnsi="メイリオ"/>
          <w:b/>
        </w:rPr>
      </w:pPr>
    </w:p>
    <w:p w14:paraId="73F0BADA" w14:textId="0CC2DC47" w:rsidR="591AC234" w:rsidRPr="00190B19" w:rsidRDefault="00C93BB1" w:rsidP="00190B19">
      <w:pPr>
        <w:spacing w:line="300" w:lineRule="exact"/>
        <w:rPr>
          <w:rFonts w:ascii="メイリオ" w:eastAsia="メイリオ" w:hAnsi="メイリオ"/>
        </w:rPr>
      </w:pPr>
      <w:r>
        <w:rPr>
          <w:rFonts w:ascii="メイリオ" w:eastAsia="メイリオ" w:hAnsi="メイリオ"/>
          <w:noProof/>
        </w:rPr>
        <w:drawing>
          <wp:anchor distT="0" distB="0" distL="114300" distR="114300" simplePos="0" relativeHeight="251660288" behindDoc="0" locked="0" layoutInCell="1" allowOverlap="1" wp14:anchorId="5C26D200" wp14:editId="6B1AE8BA">
            <wp:simplePos x="0" y="0"/>
            <wp:positionH relativeFrom="column">
              <wp:posOffset>3200400</wp:posOffset>
            </wp:positionH>
            <wp:positionV relativeFrom="paragraph">
              <wp:posOffset>0</wp:posOffset>
            </wp:positionV>
            <wp:extent cx="2159635" cy="1270000"/>
            <wp:effectExtent l="25400" t="25400" r="24765" b="25400"/>
            <wp:wrapTight wrapText="bothSides">
              <wp:wrapPolygon edited="0">
                <wp:start x="-254" y="-432"/>
                <wp:lineTo x="-254" y="21600"/>
                <wp:lineTo x="21594" y="21600"/>
                <wp:lineTo x="21594" y="-432"/>
                <wp:lineTo x="-254" y="-432"/>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635" cy="127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29BC" w:rsidRPr="00190B19">
        <w:rPr>
          <w:rFonts w:ascii="メイリオ" w:eastAsia="メイリオ" w:hAnsi="メイリオ" w:hint="eastAsia"/>
        </w:rPr>
        <w:t>近年の科学技術の進歩によって、ヒトの遺伝子情報の解読は飛躍的に進歩しました。がんは「遺伝子の病気」とも言われ、それぞれのがんは何</w:t>
      </w:r>
      <w:r w:rsidR="00190B19">
        <w:rPr>
          <w:rFonts w:ascii="メイリオ" w:eastAsia="メイリオ" w:hAnsi="メイリオ" w:hint="eastAsia"/>
        </w:rPr>
        <w:t>らかの遺伝子の異常がその発症・増悪に関係していると言われており、がんの遺伝子解析はまさにがんの「弱点」を探し出す方法なのです</w:t>
      </w:r>
      <w:r w:rsidR="005E29BC" w:rsidRPr="00190B19">
        <w:rPr>
          <w:rFonts w:ascii="メイリオ" w:eastAsia="メイリオ" w:hAnsi="メイリオ" w:hint="eastAsia"/>
        </w:rPr>
        <w:t>。</w:t>
      </w:r>
    </w:p>
    <w:p w14:paraId="018F545B" w14:textId="67995FD7" w:rsidR="005E29BC" w:rsidRPr="00190B19" w:rsidRDefault="005E29BC" w:rsidP="00190B19">
      <w:pPr>
        <w:spacing w:line="300" w:lineRule="exact"/>
        <w:rPr>
          <w:rFonts w:ascii="メイリオ" w:eastAsia="メイリオ" w:hAnsi="メイリオ"/>
        </w:rPr>
      </w:pPr>
      <w:r w:rsidRPr="00190B19">
        <w:rPr>
          <w:rFonts w:ascii="メイリオ" w:eastAsia="メイリオ" w:hAnsi="メイリオ" w:hint="eastAsia"/>
        </w:rPr>
        <w:lastRenderedPageBreak/>
        <w:t>私たちは千葉県がんセンター研究所に導入された最新鋭の機器（次世代シーケンサー）を利用して、</w:t>
      </w:r>
      <w:r w:rsidRPr="00190B19">
        <w:rPr>
          <w:rFonts w:ascii="メイリオ" w:eastAsia="メイリオ" w:hAnsi="メイリオ"/>
        </w:rPr>
        <w:t>当院で治療を受けた骨肉腫患者さんよりご提供いただいた組織を用い、</w:t>
      </w:r>
      <w:r w:rsidRPr="00190B19">
        <w:rPr>
          <w:rFonts w:ascii="メイリオ" w:eastAsia="メイリオ" w:hAnsi="メイリオ" w:hint="eastAsia"/>
        </w:rPr>
        <w:t>骨肉腫とその肺転移の発生に関係するような遺伝子変異を突き止める研究を行っています。現時点では</w:t>
      </w:r>
      <w:r w:rsidRPr="00190B19">
        <w:rPr>
          <w:rFonts w:ascii="メイリオ" w:eastAsia="メイリオ" w:hAnsi="メイリオ"/>
        </w:rPr>
        <w:t>100</w:t>
      </w:r>
      <w:r w:rsidRPr="00190B19">
        <w:rPr>
          <w:rFonts w:ascii="メイリオ" w:eastAsia="メイリオ" w:hAnsi="メイリオ" w:hint="eastAsia"/>
        </w:rPr>
        <w:t>個以上の遺伝子変異が候補に挙がって</w:t>
      </w:r>
      <w:r w:rsidR="00C93BB1">
        <w:rPr>
          <w:rFonts w:ascii="メイリオ" w:eastAsia="メイリオ" w:hAnsi="メイリオ" w:hint="eastAsia"/>
        </w:rPr>
        <w:t>おり、さらに症例数を増やすことで絞り込みをかけていきます。この中に骨肉腫の「弱点」となるものが含まれているならば</w:t>
      </w:r>
      <w:r w:rsidRPr="00190B19">
        <w:rPr>
          <w:rFonts w:ascii="メイリオ" w:eastAsia="メイリオ" w:hAnsi="メイリオ" w:hint="eastAsia"/>
        </w:rPr>
        <w:t>、骨肉腫の特効薬を作ることができるかもしれません。</w:t>
      </w:r>
    </w:p>
    <w:p w14:paraId="4DA9F580" w14:textId="77777777" w:rsidR="005E29BC" w:rsidRDefault="005E29BC" w:rsidP="00190B19">
      <w:pPr>
        <w:spacing w:line="300" w:lineRule="exact"/>
        <w:rPr>
          <w:rFonts w:ascii="メイリオ" w:eastAsia="メイリオ" w:hAnsi="メイリオ"/>
        </w:rPr>
      </w:pPr>
    </w:p>
    <w:p w14:paraId="13F92513" w14:textId="77777777" w:rsidR="00C93BB1" w:rsidRPr="00190B19" w:rsidRDefault="00C93BB1" w:rsidP="00190B19">
      <w:pPr>
        <w:spacing w:line="300" w:lineRule="exact"/>
        <w:rPr>
          <w:rFonts w:ascii="メイリオ" w:eastAsia="メイリオ" w:hAnsi="メイリオ"/>
        </w:rPr>
      </w:pPr>
    </w:p>
    <w:p w14:paraId="7A8ECB81" w14:textId="16FF3A12" w:rsidR="000A0058" w:rsidRPr="00190B19" w:rsidRDefault="005E29BC" w:rsidP="00190B19">
      <w:pPr>
        <w:pStyle w:val="a6"/>
        <w:numPr>
          <w:ilvl w:val="0"/>
          <w:numId w:val="2"/>
        </w:numPr>
        <w:spacing w:line="300" w:lineRule="exact"/>
        <w:ind w:leftChars="0"/>
        <w:rPr>
          <w:rFonts w:ascii="メイリオ" w:eastAsia="メイリオ" w:hAnsi="メイリオ"/>
          <w:b/>
        </w:rPr>
      </w:pPr>
      <w:r w:rsidRPr="00190B19">
        <w:rPr>
          <w:rFonts w:ascii="メイリオ" w:eastAsia="メイリオ" w:hAnsi="メイリオ" w:hint="eastAsia"/>
          <w:b/>
        </w:rPr>
        <w:t>小児悪性骨腫瘍における血中遊離核酸の検出</w:t>
      </w:r>
    </w:p>
    <w:p w14:paraId="58639157" w14:textId="0291DDDB" w:rsidR="005E29BC" w:rsidRDefault="00190B19" w:rsidP="00190B19">
      <w:pPr>
        <w:spacing w:line="300" w:lineRule="exact"/>
        <w:rPr>
          <w:rFonts w:ascii="メイリオ" w:eastAsia="メイリオ" w:hAnsi="メイリオ"/>
          <w:b/>
        </w:rPr>
      </w:pPr>
      <w:r>
        <w:rPr>
          <w:rFonts w:ascii="メイリオ" w:eastAsia="メイリオ" w:hAnsi="メイリオ" w:hint="eastAsia"/>
          <w:b/>
        </w:rPr>
        <w:t xml:space="preserve">　　</w:t>
      </w:r>
      <w:r w:rsidR="009D1143" w:rsidRPr="00190B19">
        <w:rPr>
          <w:rFonts w:ascii="メイリオ" w:eastAsia="メイリオ" w:hAnsi="メイリオ" w:hint="eastAsia"/>
          <w:b/>
        </w:rPr>
        <w:t>「採血で再発や転移がわかる？」</w:t>
      </w:r>
    </w:p>
    <w:p w14:paraId="6B2D6E34" w14:textId="77777777" w:rsidR="007B7EB3" w:rsidRPr="00190B19" w:rsidRDefault="007B7EB3" w:rsidP="00190B19">
      <w:pPr>
        <w:spacing w:line="300" w:lineRule="exact"/>
        <w:rPr>
          <w:rFonts w:ascii="メイリオ" w:eastAsia="メイリオ" w:hAnsi="メイリオ"/>
          <w:b/>
        </w:rPr>
      </w:pPr>
    </w:p>
    <w:p w14:paraId="74182558" w14:textId="4461EF9F" w:rsidR="009D1143" w:rsidRPr="00190B19" w:rsidRDefault="00566750" w:rsidP="00515B30">
      <w:pPr>
        <w:spacing w:line="300" w:lineRule="exact"/>
        <w:rPr>
          <w:rFonts w:ascii="メイリオ" w:eastAsia="メイリオ" w:hAnsi="メイリオ"/>
        </w:rPr>
      </w:pPr>
      <w:r>
        <w:rPr>
          <w:rFonts w:ascii="メイリオ" w:eastAsia="メイリオ" w:hAnsi="メイリオ"/>
          <w:noProof/>
        </w:rPr>
        <w:drawing>
          <wp:anchor distT="0" distB="0" distL="114300" distR="114300" simplePos="0" relativeHeight="251661312" behindDoc="0" locked="0" layoutInCell="1" allowOverlap="1" wp14:anchorId="094AEAA5" wp14:editId="61460127">
            <wp:simplePos x="0" y="0"/>
            <wp:positionH relativeFrom="column">
              <wp:posOffset>4343400</wp:posOffset>
            </wp:positionH>
            <wp:positionV relativeFrom="paragraph">
              <wp:posOffset>63500</wp:posOffset>
            </wp:positionV>
            <wp:extent cx="985520" cy="2143760"/>
            <wp:effectExtent l="0" t="0" r="5080" b="0"/>
            <wp:wrapTight wrapText="bothSides">
              <wp:wrapPolygon edited="0">
                <wp:start x="0" y="0"/>
                <wp:lineTo x="0" y="21242"/>
                <wp:lineTo x="21155" y="21242"/>
                <wp:lineTo x="21155" y="0"/>
                <wp:lineTo x="0" y="0"/>
              </wp:wrapPolygon>
            </wp:wrapTight>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075" t="2822" r="16217" b="43360"/>
                    <a:stretch/>
                  </pic:blipFill>
                  <pic:spPr bwMode="auto">
                    <a:xfrm>
                      <a:off x="0" y="0"/>
                      <a:ext cx="985520" cy="21437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D1143" w:rsidRPr="00190B19">
        <w:rPr>
          <w:rFonts w:ascii="メイリオ" w:eastAsia="メイリオ" w:hAnsi="メイリオ" w:hint="eastAsia"/>
        </w:rPr>
        <w:t>骨肉腫やユーイング肉腫などの小児</w:t>
      </w:r>
      <w:r w:rsidR="00C93BB1">
        <w:rPr>
          <w:rFonts w:ascii="メイリオ" w:eastAsia="メイリオ" w:hAnsi="メイリオ" w:hint="eastAsia"/>
        </w:rPr>
        <w:t>悪性骨腫瘍では、治療終了後も再び病気が出てしまったり（再発）、肺などに病気が飛んでしまう（転移）ことが</w:t>
      </w:r>
      <w:r w:rsidR="009D1143" w:rsidRPr="00190B19">
        <w:rPr>
          <w:rFonts w:ascii="メイリオ" w:eastAsia="メイリオ" w:hAnsi="メイリオ" w:hint="eastAsia"/>
        </w:rPr>
        <w:t>あります。このため定期的に外来で</w:t>
      </w:r>
      <w:r w:rsidR="009D1143" w:rsidRPr="00190B19">
        <w:rPr>
          <w:rFonts w:ascii="メイリオ" w:eastAsia="メイリオ" w:hAnsi="メイリオ"/>
        </w:rPr>
        <w:t>CT</w:t>
      </w:r>
      <w:r w:rsidR="009D1143" w:rsidRPr="00190B19">
        <w:rPr>
          <w:rFonts w:ascii="メイリオ" w:eastAsia="メイリオ" w:hAnsi="メイリオ" w:hint="eastAsia"/>
        </w:rPr>
        <w:t>検査などを行っていくのですが、この方法では実際に</w:t>
      </w:r>
      <w:r w:rsidR="009D1143" w:rsidRPr="00190B19">
        <w:rPr>
          <w:rFonts w:ascii="メイリオ" w:eastAsia="メイリオ" w:hAnsi="メイリオ"/>
        </w:rPr>
        <w:t>CT</w:t>
      </w:r>
      <w:r w:rsidR="009D1143" w:rsidRPr="00190B19">
        <w:rPr>
          <w:rFonts w:ascii="メイリオ" w:eastAsia="メイリオ" w:hAnsi="メイリオ" w:hint="eastAsia"/>
        </w:rPr>
        <w:t>で見える大きさ（</w:t>
      </w:r>
      <w:r w:rsidR="009D1143" w:rsidRPr="00190B19">
        <w:rPr>
          <w:rFonts w:ascii="メイリオ" w:eastAsia="メイリオ" w:hAnsi="メイリオ"/>
        </w:rPr>
        <w:t>5</w:t>
      </w:r>
      <w:r w:rsidR="00C93BB1">
        <w:rPr>
          <w:rFonts w:ascii="メイリオ" w:eastAsia="メイリオ" w:hAnsi="メイリオ"/>
        </w:rPr>
        <w:t>-10</w:t>
      </w:r>
      <w:r w:rsidR="009D1143" w:rsidRPr="00190B19">
        <w:rPr>
          <w:rFonts w:ascii="メイリオ" w:eastAsia="メイリオ" w:hAnsi="メイリオ"/>
        </w:rPr>
        <w:t>mm</w:t>
      </w:r>
      <w:r w:rsidR="009D1143" w:rsidRPr="00190B19">
        <w:rPr>
          <w:rFonts w:ascii="メイリオ" w:eastAsia="メイリオ" w:hAnsi="メイリオ" w:hint="eastAsia"/>
        </w:rPr>
        <w:t>以上）まで</w:t>
      </w:r>
      <w:r w:rsidR="00C93BB1">
        <w:rPr>
          <w:rFonts w:ascii="メイリオ" w:eastAsia="メイリオ" w:hAnsi="メイリオ" w:hint="eastAsia"/>
        </w:rPr>
        <w:t>これらの病変が</w:t>
      </w:r>
      <w:r w:rsidR="0069043E">
        <w:rPr>
          <w:rFonts w:ascii="メイリオ" w:eastAsia="メイリオ" w:hAnsi="メイリオ" w:hint="eastAsia"/>
        </w:rPr>
        <w:t>育たないと見つからず、治療が遅れてしまうこともあります。乳癌</w:t>
      </w:r>
      <w:r w:rsidR="00DF39C3">
        <w:rPr>
          <w:rFonts w:ascii="メイリオ" w:eastAsia="メイリオ" w:hAnsi="メイリオ" w:hint="eastAsia"/>
        </w:rPr>
        <w:t>や肺</w:t>
      </w:r>
      <w:r w:rsidR="0069043E">
        <w:rPr>
          <w:rFonts w:ascii="メイリオ" w:eastAsia="メイリオ" w:hAnsi="メイリオ" w:hint="eastAsia"/>
        </w:rPr>
        <w:t>癌</w:t>
      </w:r>
      <w:r w:rsidR="00DF39C3">
        <w:rPr>
          <w:rFonts w:ascii="メイリオ" w:eastAsia="メイリオ" w:hAnsi="メイリオ" w:hint="eastAsia"/>
        </w:rPr>
        <w:t>など</w:t>
      </w:r>
      <w:r>
        <w:rPr>
          <w:rFonts w:ascii="メイリオ" w:eastAsia="メイリオ" w:hAnsi="メイリオ" w:hint="eastAsia"/>
        </w:rPr>
        <w:t>では、採血で腫瘍マーカーを調べる</w:t>
      </w:r>
      <w:r w:rsidR="00DF39C3">
        <w:rPr>
          <w:rFonts w:ascii="メイリオ" w:eastAsia="メイリオ" w:hAnsi="メイリオ" w:hint="eastAsia"/>
        </w:rPr>
        <w:t>ことによって再発・転移を予知することもある程度可能ですが、</w:t>
      </w:r>
      <w:r w:rsidRPr="00190B19">
        <w:rPr>
          <w:rFonts w:ascii="メイリオ" w:eastAsia="メイリオ" w:hAnsi="メイリオ" w:hint="eastAsia"/>
        </w:rPr>
        <w:t>小児</w:t>
      </w:r>
      <w:r>
        <w:rPr>
          <w:rFonts w:ascii="メイリオ" w:eastAsia="メイリオ" w:hAnsi="メイリオ" w:hint="eastAsia"/>
        </w:rPr>
        <w:t>悪性骨腫瘍ではそのようなマーカーは見つかっていません。</w:t>
      </w:r>
    </w:p>
    <w:p w14:paraId="1D2B711C" w14:textId="5A9EBFDB" w:rsidR="009D1143" w:rsidRPr="00190B19" w:rsidRDefault="009D1143" w:rsidP="00515B30">
      <w:pPr>
        <w:spacing w:line="300" w:lineRule="exact"/>
        <w:rPr>
          <w:rFonts w:ascii="メイリオ" w:eastAsia="メイリオ" w:hAnsi="メイリオ"/>
        </w:rPr>
      </w:pPr>
      <w:r w:rsidRPr="00190B19">
        <w:rPr>
          <w:rFonts w:ascii="メイリオ" w:eastAsia="メイリオ" w:hAnsi="メイリオ" w:hint="eastAsia"/>
        </w:rPr>
        <w:t>近</w:t>
      </w:r>
      <w:r w:rsidR="00DF39C3">
        <w:rPr>
          <w:rFonts w:ascii="メイリオ" w:eastAsia="メイリオ" w:hAnsi="メイリオ" w:hint="eastAsia"/>
        </w:rPr>
        <w:t>年</w:t>
      </w:r>
      <w:r w:rsidRPr="00190B19">
        <w:rPr>
          <w:rFonts w:ascii="メイリオ" w:eastAsia="メイリオ" w:hAnsi="メイリオ" w:hint="eastAsia"/>
        </w:rPr>
        <w:t>、血液中に腫瘍細胞からこぼれ落ちた非常にわずかな遺伝子（血中遊離核酸）が検出できるようになり、我々はこれを利用して腫瘍の再発・転移を早期発見しようという試みを行って</w:t>
      </w:r>
      <w:r w:rsidR="00566750">
        <w:rPr>
          <w:rFonts w:ascii="メイリオ" w:eastAsia="メイリオ" w:hAnsi="メイリオ" w:hint="eastAsia"/>
        </w:rPr>
        <w:t>おります</w:t>
      </w:r>
      <w:r w:rsidRPr="00190B19">
        <w:rPr>
          <w:rFonts w:ascii="メイリオ" w:eastAsia="メイリオ" w:hAnsi="メイリオ" w:hint="eastAsia"/>
        </w:rPr>
        <w:t>。</w:t>
      </w:r>
    </w:p>
    <w:p w14:paraId="190CB1AA" w14:textId="7E4E5150" w:rsidR="009D1143" w:rsidRPr="00190B19" w:rsidRDefault="00A12586" w:rsidP="00190B19">
      <w:pPr>
        <w:spacing w:line="300" w:lineRule="exact"/>
        <w:rPr>
          <w:rFonts w:ascii="メイリオ" w:eastAsia="メイリオ" w:hAnsi="メイリオ"/>
        </w:rPr>
      </w:pPr>
      <w:r w:rsidRPr="00190B19">
        <w:rPr>
          <w:rFonts w:ascii="メイリオ" w:eastAsia="メイリオ" w:hAnsi="メイリオ" w:hint="eastAsia"/>
        </w:rPr>
        <w:t>これまでに骨肉腫では</w:t>
      </w:r>
      <w:r w:rsidR="009D1143" w:rsidRPr="00190B19">
        <w:rPr>
          <w:rFonts w:ascii="メイリオ" w:eastAsia="メイリオ" w:hAnsi="メイリオ" w:hint="eastAsia"/>
        </w:rPr>
        <w:t>マイクロ</w:t>
      </w:r>
      <w:r w:rsidR="009D1143" w:rsidRPr="00190B19">
        <w:rPr>
          <w:rFonts w:ascii="メイリオ" w:eastAsia="メイリオ" w:hAnsi="メイリオ"/>
        </w:rPr>
        <w:t>RNA</w:t>
      </w:r>
      <w:r w:rsidRPr="00190B19">
        <w:rPr>
          <w:rFonts w:ascii="メイリオ" w:eastAsia="メイリオ" w:hAnsi="メイリオ" w:hint="eastAsia"/>
        </w:rPr>
        <w:t>という遺伝子が指標となりうることを明らかにしました。さらに現在、ユーイング肉腫においてもこの方法が使えるかどうか、研究を進めているところです。</w:t>
      </w:r>
    </w:p>
    <w:p w14:paraId="238EC975" w14:textId="77777777" w:rsidR="00A12586" w:rsidRPr="00190B19" w:rsidRDefault="00A12586" w:rsidP="00190B19">
      <w:pPr>
        <w:spacing w:line="280" w:lineRule="exact"/>
        <w:rPr>
          <w:rFonts w:ascii="メイリオ" w:eastAsia="メイリオ" w:hAnsi="メイリオ"/>
        </w:rPr>
      </w:pPr>
    </w:p>
    <w:p w14:paraId="33BE638C" w14:textId="1D8AB242" w:rsidR="00AE24AB" w:rsidRDefault="00AE24AB" w:rsidP="00190B19">
      <w:pPr>
        <w:spacing w:line="280" w:lineRule="exact"/>
        <w:rPr>
          <w:rFonts w:ascii="メイリオ" w:eastAsia="メイリオ" w:hAnsi="メイリオ"/>
        </w:rPr>
      </w:pPr>
    </w:p>
    <w:p w14:paraId="204B9DB5" w14:textId="2802F11E" w:rsidR="00B80BA8" w:rsidRPr="00B80BA8" w:rsidRDefault="007B7EB3" w:rsidP="00B80BA8">
      <w:pPr>
        <w:pStyle w:val="a6"/>
        <w:numPr>
          <w:ilvl w:val="0"/>
          <w:numId w:val="2"/>
        </w:numPr>
        <w:spacing w:line="300" w:lineRule="exact"/>
        <w:ind w:leftChars="0"/>
        <w:rPr>
          <w:rFonts w:ascii="メイリオ" w:eastAsia="メイリオ" w:hAnsi="メイリオ"/>
          <w:b/>
        </w:rPr>
      </w:pPr>
      <w:r>
        <w:rPr>
          <w:rFonts w:ascii="メイリオ" w:eastAsia="メイリオ" w:hAnsi="メイリオ" w:hint="eastAsia"/>
          <w:b/>
        </w:rPr>
        <w:t>手術困難なユーイング肉腫患者に対する大量化学療法と重粒子線治療</w:t>
      </w:r>
    </w:p>
    <w:p w14:paraId="6FDB0AD9" w14:textId="6F9A9E54" w:rsidR="007B7EB3" w:rsidRDefault="007B7EB3" w:rsidP="007B7EB3">
      <w:pPr>
        <w:spacing w:line="300" w:lineRule="exact"/>
        <w:rPr>
          <w:rFonts w:ascii="メイリオ" w:eastAsia="メイリオ" w:hAnsi="メイリオ"/>
          <w:b/>
        </w:rPr>
      </w:pPr>
    </w:p>
    <w:p w14:paraId="0C4C743D" w14:textId="4D6F73A8" w:rsidR="00515B30" w:rsidRDefault="00515B30" w:rsidP="00515B30">
      <w:pPr>
        <w:spacing w:line="300" w:lineRule="exact"/>
        <w:rPr>
          <w:rFonts w:ascii="メイリオ" w:eastAsia="メイリオ" w:hAnsi="メイリオ"/>
        </w:rPr>
      </w:pPr>
      <w:r>
        <w:rPr>
          <w:rFonts w:ascii="メイリオ" w:eastAsia="メイリオ" w:hAnsi="メイリオ"/>
          <w:noProof/>
        </w:rPr>
        <w:drawing>
          <wp:anchor distT="0" distB="0" distL="114300" distR="114300" simplePos="0" relativeHeight="251662336" behindDoc="0" locked="0" layoutInCell="1" allowOverlap="1" wp14:anchorId="654AE41C" wp14:editId="473C0B9B">
            <wp:simplePos x="0" y="0"/>
            <wp:positionH relativeFrom="column">
              <wp:posOffset>3200400</wp:posOffset>
            </wp:positionH>
            <wp:positionV relativeFrom="paragraph">
              <wp:posOffset>152400</wp:posOffset>
            </wp:positionV>
            <wp:extent cx="2159635" cy="1439545"/>
            <wp:effectExtent l="25400" t="25400" r="24765" b="33655"/>
            <wp:wrapTight wrapText="bothSides">
              <wp:wrapPolygon edited="0">
                <wp:start x="-254" y="-381"/>
                <wp:lineTo x="-254" y="21724"/>
                <wp:lineTo x="21594" y="21724"/>
                <wp:lineTo x="21594" y="-381"/>
                <wp:lineTo x="-254" y="-381"/>
              </wp:wrapPolygon>
            </wp:wrapTight>
            <wp:docPr id="4" name="図 4" descr="Macintosh_HD:Users:shintaromini:Downloads:1024_fi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_HD:Users:shintaromini:Downloads:1024_fig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F39C3" w:rsidRPr="00A42CCC">
        <w:rPr>
          <w:rFonts w:ascii="メイリオ" w:eastAsia="メイリオ" w:hAnsi="メイリオ" w:hint="eastAsia"/>
        </w:rPr>
        <w:t>ユーイング肉腫は小児悪性骨腫瘍の一種であり、通常は</w:t>
      </w:r>
      <w:r w:rsidR="00DF39C3" w:rsidRPr="00A42CCC">
        <w:rPr>
          <w:rFonts w:ascii="メイリオ" w:eastAsia="メイリオ" w:hAnsi="メイリオ"/>
        </w:rPr>
        <w:t>抗癌剤による化学療法と手術</w:t>
      </w:r>
      <w:r w:rsidR="00DF39C3" w:rsidRPr="00A42CCC">
        <w:rPr>
          <w:rFonts w:ascii="メイリオ" w:eastAsia="メイリオ" w:hAnsi="メイリオ" w:hint="eastAsia"/>
        </w:rPr>
        <w:t>での治療を行っております。しかし背骨や骨盤に発症した場合など、手術が難しい場合は治癒率が低下することがわかっています。私たちは、このような患者さんに通常よりも強い化学療法と特殊な放射線治療である重粒子線治療を組み合わせた治療を行ってまいりました。この困難な病気に対し、引き続き</w:t>
      </w:r>
      <w:r w:rsidR="00A42CCC" w:rsidRPr="00A42CCC">
        <w:rPr>
          <w:rFonts w:ascii="メイリオ" w:eastAsia="メイリオ" w:hAnsi="メイリオ" w:hint="eastAsia"/>
        </w:rPr>
        <w:t>治療成績向上への</w:t>
      </w:r>
      <w:r w:rsidR="00DF39C3" w:rsidRPr="00A42CCC">
        <w:rPr>
          <w:rFonts w:ascii="メイリオ" w:eastAsia="メイリオ" w:hAnsi="メイリオ" w:hint="eastAsia"/>
        </w:rPr>
        <w:t>努力を</w:t>
      </w:r>
      <w:r w:rsidR="0069043E">
        <w:rPr>
          <w:rFonts w:ascii="メイリオ" w:eastAsia="メイリオ" w:hAnsi="メイリオ" w:hint="eastAsia"/>
        </w:rPr>
        <w:t>続けて参り</w:t>
      </w:r>
      <w:r w:rsidR="00A42CCC" w:rsidRPr="00A42CCC">
        <w:rPr>
          <w:rFonts w:ascii="メイリオ" w:eastAsia="メイリオ" w:hAnsi="メイリオ" w:hint="eastAsia"/>
        </w:rPr>
        <w:t>ます。</w:t>
      </w:r>
    </w:p>
    <w:p w14:paraId="38138A7B" w14:textId="6C13F065" w:rsidR="007B7EB3" w:rsidRPr="00C81697" w:rsidRDefault="00A42CCC" w:rsidP="00515B30">
      <w:pPr>
        <w:spacing w:line="300" w:lineRule="exact"/>
        <w:rPr>
          <w:rFonts w:ascii="メイリオ" w:eastAsia="メイリオ" w:hAnsi="メイリオ"/>
        </w:rPr>
      </w:pPr>
      <w:r w:rsidRPr="00A42CCC">
        <w:rPr>
          <w:rFonts w:ascii="メイリオ" w:eastAsia="メイリオ" w:hAnsi="メイリオ" w:hint="eastAsia"/>
        </w:rPr>
        <w:t>（</w:t>
      </w:r>
      <w:r w:rsidRPr="00A42CCC">
        <w:rPr>
          <w:rFonts w:ascii="メイリオ" w:eastAsia="メイリオ" w:hAnsi="メイリオ" w:cs="Arial"/>
          <w:bCs/>
          <w:kern w:val="0"/>
        </w:rPr>
        <w:t>Efficacy of carbon-ion radiotherapy and high-dose che</w:t>
      </w:r>
      <w:r w:rsidRPr="00C81697">
        <w:rPr>
          <w:rFonts w:ascii="メイリオ" w:eastAsia="メイリオ" w:hAnsi="メイリオ" w:cs="Arial"/>
          <w:bCs/>
          <w:kern w:val="0"/>
        </w:rPr>
        <w:t xml:space="preserve">motherapy for patients with unresectable Ewing's sarcoma family of tumors. </w:t>
      </w:r>
      <w:r w:rsidRPr="00C81697">
        <w:rPr>
          <w:rFonts w:ascii="メイリオ" w:eastAsia="メイリオ" w:hAnsi="メイリオ" w:cs="Arial"/>
          <w:color w:val="262626"/>
          <w:kern w:val="0"/>
        </w:rPr>
        <w:t xml:space="preserve">Iwata S et al., </w:t>
      </w:r>
      <w:proofErr w:type="spellStart"/>
      <w:r w:rsidRPr="00C81697">
        <w:rPr>
          <w:rFonts w:ascii="メイリオ" w:eastAsia="メイリオ" w:hAnsi="メイリオ" w:cs="Arial"/>
          <w:color w:val="262626"/>
          <w:kern w:val="0"/>
        </w:rPr>
        <w:t>Int</w:t>
      </w:r>
      <w:proofErr w:type="spellEnd"/>
      <w:r w:rsidRPr="00C81697">
        <w:rPr>
          <w:rFonts w:ascii="メイリオ" w:eastAsia="メイリオ" w:hAnsi="メイリオ" w:cs="Arial"/>
          <w:color w:val="262626"/>
          <w:kern w:val="0"/>
        </w:rPr>
        <w:t xml:space="preserve"> J </w:t>
      </w:r>
      <w:proofErr w:type="spellStart"/>
      <w:r w:rsidRPr="00C81697">
        <w:rPr>
          <w:rFonts w:ascii="メイリオ" w:eastAsia="メイリオ" w:hAnsi="メイリオ" w:cs="Arial"/>
          <w:color w:val="262626"/>
          <w:kern w:val="0"/>
        </w:rPr>
        <w:t>Clin</w:t>
      </w:r>
      <w:proofErr w:type="spellEnd"/>
      <w:r w:rsidRPr="00C81697">
        <w:rPr>
          <w:rFonts w:ascii="メイリオ" w:eastAsia="メイリオ" w:hAnsi="メイリオ" w:cs="Arial"/>
          <w:color w:val="262626"/>
          <w:kern w:val="0"/>
        </w:rPr>
        <w:t xml:space="preserve"> </w:t>
      </w:r>
      <w:proofErr w:type="spellStart"/>
      <w:r w:rsidRPr="00C81697">
        <w:rPr>
          <w:rFonts w:ascii="メイリオ" w:eastAsia="メイリオ" w:hAnsi="メイリオ" w:cs="Arial"/>
          <w:color w:val="262626"/>
          <w:kern w:val="0"/>
        </w:rPr>
        <w:t>Oncol</w:t>
      </w:r>
      <w:proofErr w:type="spellEnd"/>
      <w:r w:rsidRPr="00C81697">
        <w:rPr>
          <w:rFonts w:ascii="メイリオ" w:eastAsia="メイリオ" w:hAnsi="メイリオ" w:cs="Arial"/>
          <w:color w:val="262626"/>
          <w:kern w:val="0"/>
        </w:rPr>
        <w:t>.</w:t>
      </w:r>
      <w:r w:rsidRPr="00C81697">
        <w:rPr>
          <w:rFonts w:ascii="メイリオ" w:eastAsia="メイリオ" w:hAnsi="メイリオ" w:cs="Arial"/>
          <w:kern w:val="0"/>
        </w:rPr>
        <w:t xml:space="preserve"> 2013 Dec;18(6):1114-8.</w:t>
      </w:r>
      <w:r w:rsidRPr="00C81697">
        <w:rPr>
          <w:rFonts w:ascii="メイリオ" w:eastAsia="メイリオ" w:hAnsi="メイリオ" w:cs="Arial" w:hint="eastAsia"/>
          <w:kern w:val="0"/>
        </w:rPr>
        <w:t>）</w:t>
      </w:r>
    </w:p>
    <w:p w14:paraId="38CA65FE" w14:textId="77777777" w:rsidR="00DF39C3" w:rsidRPr="00C81697" w:rsidRDefault="00DF39C3" w:rsidP="007B7EB3">
      <w:pPr>
        <w:spacing w:line="300" w:lineRule="exact"/>
        <w:rPr>
          <w:rFonts w:ascii="メイリオ" w:eastAsia="メイリオ" w:hAnsi="メイリオ"/>
        </w:rPr>
      </w:pPr>
    </w:p>
    <w:p w14:paraId="47B79677" w14:textId="77777777" w:rsidR="00DF39C3" w:rsidRDefault="00DF39C3" w:rsidP="007B7EB3">
      <w:pPr>
        <w:spacing w:line="300" w:lineRule="exact"/>
        <w:rPr>
          <w:rFonts w:ascii="メイリオ" w:eastAsia="メイリオ" w:hAnsi="メイリオ"/>
          <w:b/>
        </w:rPr>
      </w:pPr>
    </w:p>
    <w:p w14:paraId="68F15B2E" w14:textId="77777777" w:rsidR="00B80BA8" w:rsidRDefault="00B80BA8" w:rsidP="007B7EB3">
      <w:pPr>
        <w:spacing w:line="300" w:lineRule="exact"/>
        <w:rPr>
          <w:rFonts w:ascii="メイリオ" w:eastAsia="メイリオ" w:hAnsi="メイリオ"/>
          <w:b/>
        </w:rPr>
      </w:pPr>
    </w:p>
    <w:p w14:paraId="0E43D220" w14:textId="77777777" w:rsidR="00B80BA8" w:rsidRDefault="00B80BA8" w:rsidP="007B7EB3">
      <w:pPr>
        <w:spacing w:line="300" w:lineRule="exact"/>
        <w:rPr>
          <w:rFonts w:ascii="メイリオ" w:eastAsia="メイリオ" w:hAnsi="メイリオ"/>
          <w:b/>
        </w:rPr>
      </w:pPr>
    </w:p>
    <w:p w14:paraId="5AE0C401" w14:textId="77777777" w:rsidR="00B80BA8" w:rsidRDefault="00B80BA8" w:rsidP="007B7EB3">
      <w:pPr>
        <w:spacing w:line="300" w:lineRule="exact"/>
        <w:rPr>
          <w:rFonts w:ascii="メイリオ" w:eastAsia="メイリオ" w:hAnsi="メイリオ"/>
          <w:b/>
        </w:rPr>
      </w:pPr>
    </w:p>
    <w:p w14:paraId="7BCC44E8" w14:textId="77777777" w:rsidR="00B80BA8" w:rsidRDefault="00B80BA8" w:rsidP="007B7EB3">
      <w:pPr>
        <w:spacing w:line="300" w:lineRule="exact"/>
        <w:rPr>
          <w:rFonts w:ascii="メイリオ" w:eastAsia="メイリオ" w:hAnsi="メイリオ"/>
          <w:b/>
        </w:rPr>
      </w:pPr>
    </w:p>
    <w:p w14:paraId="667C83B9" w14:textId="77777777" w:rsidR="00B80BA8" w:rsidRDefault="00B80BA8" w:rsidP="007B7EB3">
      <w:pPr>
        <w:spacing w:line="300" w:lineRule="exact"/>
        <w:rPr>
          <w:rFonts w:ascii="メイリオ" w:eastAsia="メイリオ" w:hAnsi="メイリオ"/>
          <w:b/>
        </w:rPr>
      </w:pPr>
    </w:p>
    <w:p w14:paraId="51D62B65" w14:textId="6BE8697E" w:rsidR="00B80BA8" w:rsidRPr="00C81697" w:rsidRDefault="00B80BA8" w:rsidP="007B7EB3">
      <w:pPr>
        <w:spacing w:line="300" w:lineRule="exact"/>
        <w:rPr>
          <w:rFonts w:ascii="メイリオ" w:eastAsia="メイリオ" w:hAnsi="メイリオ"/>
          <w:b/>
        </w:rPr>
      </w:pPr>
    </w:p>
    <w:p w14:paraId="3A81A3BA" w14:textId="4918C0C6" w:rsidR="007B7EB3" w:rsidRPr="00C81697" w:rsidRDefault="00A42CCC" w:rsidP="007B7EB3">
      <w:pPr>
        <w:pStyle w:val="a6"/>
        <w:numPr>
          <w:ilvl w:val="0"/>
          <w:numId w:val="2"/>
        </w:numPr>
        <w:spacing w:line="300" w:lineRule="exact"/>
        <w:ind w:leftChars="0"/>
        <w:rPr>
          <w:rFonts w:ascii="メイリオ" w:eastAsia="メイリオ" w:hAnsi="メイリオ"/>
          <w:b/>
        </w:rPr>
      </w:pPr>
      <w:r w:rsidRPr="00C81697">
        <w:rPr>
          <w:rFonts w:ascii="メイリオ" w:eastAsia="メイリオ" w:hAnsi="メイリオ" w:hint="eastAsia"/>
          <w:b/>
        </w:rPr>
        <w:t>骨肉腫患者の肺転移に対する適切な手術適応</w:t>
      </w:r>
    </w:p>
    <w:p w14:paraId="55A85906" w14:textId="77777777" w:rsidR="00A42CCC" w:rsidRPr="00C81697" w:rsidRDefault="00A42CCC" w:rsidP="00A42CCC">
      <w:pPr>
        <w:pStyle w:val="a6"/>
        <w:spacing w:line="300" w:lineRule="exact"/>
        <w:ind w:leftChars="0" w:left="480"/>
        <w:rPr>
          <w:rFonts w:ascii="メイリオ" w:eastAsia="メイリオ" w:hAnsi="メイリオ"/>
          <w:b/>
        </w:rPr>
      </w:pPr>
    </w:p>
    <w:p w14:paraId="0135062C" w14:textId="4E2405B4" w:rsidR="00A42CCC" w:rsidRDefault="00D0727A" w:rsidP="00C81697">
      <w:pPr>
        <w:widowControl/>
        <w:autoSpaceDE w:val="0"/>
        <w:autoSpaceDN w:val="0"/>
        <w:adjustRightInd w:val="0"/>
        <w:spacing w:line="300" w:lineRule="exact"/>
        <w:jc w:val="left"/>
        <w:rPr>
          <w:rFonts w:ascii="メイリオ" w:eastAsia="メイリオ" w:hAnsi="メイリオ" w:cs="Arial"/>
          <w:kern w:val="0"/>
          <w:u w:color="262626"/>
        </w:rPr>
      </w:pPr>
      <w:r>
        <w:rPr>
          <w:rFonts w:ascii="メイリオ" w:eastAsia="メイリオ" w:hAnsi="メイリオ"/>
          <w:noProof/>
        </w:rPr>
        <w:drawing>
          <wp:anchor distT="0" distB="0" distL="114300" distR="114300" simplePos="0" relativeHeight="251663360" behindDoc="0" locked="0" layoutInCell="1" allowOverlap="1" wp14:anchorId="5083DE4C" wp14:editId="23742EF0">
            <wp:simplePos x="0" y="0"/>
            <wp:positionH relativeFrom="column">
              <wp:posOffset>3273425</wp:posOffset>
            </wp:positionH>
            <wp:positionV relativeFrom="paragraph">
              <wp:posOffset>63500</wp:posOffset>
            </wp:positionV>
            <wp:extent cx="2085975" cy="2413000"/>
            <wp:effectExtent l="25400" t="25400" r="22225" b="2540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008" t="9226" r="16095" b="13988"/>
                    <a:stretch/>
                  </pic:blipFill>
                  <pic:spPr bwMode="auto">
                    <a:xfrm>
                      <a:off x="0" y="0"/>
                      <a:ext cx="2085975" cy="241300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37D5E" w:rsidRPr="00C81697">
        <w:rPr>
          <w:rFonts w:ascii="メイリオ" w:eastAsia="メイリオ" w:hAnsi="メイリオ" w:hint="eastAsia"/>
        </w:rPr>
        <w:t>肺は骨肉腫が最も転移しやすい場所であり、10</w:t>
      </w:r>
      <w:r w:rsidR="00F37D5E" w:rsidRPr="00C81697">
        <w:rPr>
          <w:rFonts w:ascii="メイリオ" w:eastAsia="メイリオ" w:hAnsi="メイリオ"/>
        </w:rPr>
        <w:t>%</w:t>
      </w:r>
      <w:r w:rsidR="0069043E">
        <w:rPr>
          <w:rFonts w:ascii="メイリオ" w:eastAsia="メイリオ" w:hAnsi="メイリオ" w:hint="eastAsia"/>
        </w:rPr>
        <w:t>の患者さんに診断時</w:t>
      </w:r>
      <w:r w:rsidR="00F37D5E" w:rsidRPr="00C81697">
        <w:rPr>
          <w:rFonts w:ascii="メイリオ" w:eastAsia="メイリオ" w:hAnsi="メイリオ" w:hint="eastAsia"/>
        </w:rPr>
        <w:t>から肺転移がみられます。骨肉腫は他のがんよりも、肺転移を完全に取り切ることで</w:t>
      </w:r>
      <w:r w:rsidR="00310BA4">
        <w:rPr>
          <w:rFonts w:ascii="メイリオ" w:eastAsia="メイリオ" w:hAnsi="メイリオ" w:hint="eastAsia"/>
        </w:rPr>
        <w:t>治癒に至る可能性が高いと言われています。</w:t>
      </w:r>
      <w:r w:rsidR="00C81697" w:rsidRPr="00C81697">
        <w:rPr>
          <w:rFonts w:ascii="メイリオ" w:eastAsia="メイリオ" w:hAnsi="メイリオ" w:hint="eastAsia"/>
        </w:rPr>
        <w:t>当院では</w:t>
      </w:r>
      <w:r w:rsidR="00D47AC7">
        <w:rPr>
          <w:rFonts w:ascii="メイリオ" w:eastAsia="メイリオ" w:hAnsi="メイリオ" w:hint="eastAsia"/>
        </w:rPr>
        <w:t>これまで</w:t>
      </w:r>
      <w:r w:rsidR="00C81697" w:rsidRPr="00C81697">
        <w:rPr>
          <w:rFonts w:ascii="メイリオ" w:eastAsia="メイリオ" w:hAnsi="メイリオ" w:hint="eastAsia"/>
        </w:rPr>
        <w:t>骨肉腫の肺転移を生じた患者さんに対し</w:t>
      </w:r>
      <w:r w:rsidR="00D47AC7">
        <w:rPr>
          <w:rFonts w:ascii="メイリオ" w:eastAsia="メイリオ" w:hAnsi="メイリオ" w:hint="eastAsia"/>
        </w:rPr>
        <w:t>、積極的に手術を行って参り</w:t>
      </w:r>
      <w:r w:rsidR="00C81697" w:rsidRPr="00C81697">
        <w:rPr>
          <w:rFonts w:ascii="メイリオ" w:eastAsia="メイリオ" w:hAnsi="メイリオ" w:hint="eastAsia"/>
        </w:rPr>
        <w:t>ました。この治療成績を詳しく分析した結果、肺転移の個数や合計の大きさなどがある基準以下である場合、手術によって治癒の可能性が高まることがわかりました。これにより、骨肉腫肺転移に対する治療の一つの指針を示すことができたと考えております。</w:t>
      </w:r>
      <w:r w:rsidR="00A42CCC" w:rsidRPr="00C81697">
        <w:rPr>
          <w:rFonts w:ascii="メイリオ" w:eastAsia="メイリオ" w:hAnsi="メイリオ" w:hint="eastAsia"/>
        </w:rPr>
        <w:t>（</w:t>
      </w:r>
      <w:r w:rsidR="00A42CCC" w:rsidRPr="00C81697">
        <w:rPr>
          <w:rFonts w:ascii="メイリオ" w:eastAsia="メイリオ" w:hAnsi="メイリオ" w:cs="Arial"/>
          <w:bCs/>
          <w:kern w:val="0"/>
        </w:rPr>
        <w:t>Oligo-Recurrence of Osteosarcoma Patients: Treatment Strategies for Pulmonary Metastases.</w:t>
      </w:r>
      <w:r w:rsidR="00C81697" w:rsidRPr="00C81697">
        <w:rPr>
          <w:rFonts w:ascii="メイリオ" w:eastAsia="メイリオ" w:hAnsi="メイリオ"/>
        </w:rPr>
        <w:t xml:space="preserve"> </w:t>
      </w:r>
      <w:hyperlink r:id="rId11" w:history="1">
        <w:r w:rsidR="00A42CCC" w:rsidRPr="00C81697">
          <w:rPr>
            <w:rFonts w:ascii="メイリオ" w:eastAsia="メイリオ" w:hAnsi="メイリオ" w:cs="Arial"/>
            <w:color w:val="262626"/>
            <w:kern w:val="0"/>
          </w:rPr>
          <w:t>Iwata S</w:t>
        </w:r>
      </w:hyperlink>
      <w:r w:rsidR="00A42CCC" w:rsidRPr="00C81697">
        <w:rPr>
          <w:rFonts w:ascii="メイリオ" w:eastAsia="メイリオ" w:hAnsi="メイリオ" w:cs="Arial"/>
          <w:bCs/>
          <w:kern w:val="0"/>
        </w:rPr>
        <w:t xml:space="preserve"> et al., </w:t>
      </w:r>
      <w:r w:rsidR="00A42CCC" w:rsidRPr="00C81697">
        <w:rPr>
          <w:rFonts w:ascii="メイリオ" w:eastAsia="メイリオ" w:hAnsi="メイリオ" w:cs="Arial"/>
          <w:color w:val="262626"/>
          <w:kern w:val="0"/>
        </w:rPr>
        <w:t xml:space="preserve">Ann </w:t>
      </w:r>
      <w:proofErr w:type="spellStart"/>
      <w:r w:rsidR="00A42CCC" w:rsidRPr="00C81697">
        <w:rPr>
          <w:rFonts w:ascii="メイリオ" w:eastAsia="メイリオ" w:hAnsi="メイリオ" w:cs="Arial"/>
          <w:color w:val="262626"/>
          <w:kern w:val="0"/>
        </w:rPr>
        <w:t>Surg</w:t>
      </w:r>
      <w:proofErr w:type="spellEnd"/>
      <w:r w:rsidR="00A42CCC" w:rsidRPr="00C81697">
        <w:rPr>
          <w:rFonts w:ascii="メイリオ" w:eastAsia="メイリオ" w:hAnsi="メイリオ" w:cs="Arial"/>
          <w:color w:val="262626"/>
          <w:kern w:val="0"/>
        </w:rPr>
        <w:t xml:space="preserve"> </w:t>
      </w:r>
      <w:proofErr w:type="spellStart"/>
      <w:r w:rsidR="00A42CCC" w:rsidRPr="00C81697">
        <w:rPr>
          <w:rFonts w:ascii="メイリオ" w:eastAsia="メイリオ" w:hAnsi="メイリオ" w:cs="Arial"/>
          <w:color w:val="262626"/>
          <w:kern w:val="0"/>
        </w:rPr>
        <w:t>Oncol</w:t>
      </w:r>
      <w:proofErr w:type="spellEnd"/>
      <w:r w:rsidR="00A42CCC" w:rsidRPr="00C81697">
        <w:rPr>
          <w:rFonts w:ascii="メイリオ" w:eastAsia="メイリオ" w:hAnsi="メイリオ" w:cs="Arial"/>
          <w:color w:val="262626"/>
          <w:kern w:val="0"/>
        </w:rPr>
        <w:t>.</w:t>
      </w:r>
      <w:r w:rsidR="00A42CCC" w:rsidRPr="00C81697">
        <w:rPr>
          <w:rFonts w:ascii="メイリオ" w:eastAsia="メイリオ" w:hAnsi="メイリオ" w:cs="Arial"/>
          <w:kern w:val="0"/>
        </w:rPr>
        <w:t xml:space="preserve"> 2015 Jun 2</w:t>
      </w:r>
      <w:r w:rsidR="00A42CCC" w:rsidRPr="00A42CCC">
        <w:rPr>
          <w:rFonts w:ascii="メイリオ" w:eastAsia="メイリオ" w:hAnsi="メイリオ" w:cs="Arial"/>
          <w:kern w:val="0"/>
          <w:u w:color="262626"/>
        </w:rPr>
        <w:t>0.</w:t>
      </w:r>
      <w:r w:rsidR="00A42CCC">
        <w:rPr>
          <w:rFonts w:ascii="メイリオ" w:eastAsia="メイリオ" w:hAnsi="メイリオ" w:cs="Arial" w:hint="eastAsia"/>
          <w:kern w:val="0"/>
          <w:u w:color="262626"/>
        </w:rPr>
        <w:t>）</w:t>
      </w:r>
    </w:p>
    <w:p w14:paraId="2D323E28" w14:textId="77777777" w:rsidR="00C81697" w:rsidRDefault="00C81697" w:rsidP="00C81697">
      <w:pPr>
        <w:widowControl/>
        <w:autoSpaceDE w:val="0"/>
        <w:autoSpaceDN w:val="0"/>
        <w:adjustRightInd w:val="0"/>
        <w:spacing w:line="300" w:lineRule="exact"/>
        <w:jc w:val="left"/>
        <w:rPr>
          <w:rFonts w:ascii="メイリオ" w:eastAsia="メイリオ" w:hAnsi="メイリオ" w:cs="Arial"/>
          <w:kern w:val="0"/>
          <w:u w:color="262626"/>
        </w:rPr>
      </w:pPr>
    </w:p>
    <w:p w14:paraId="7B873D8C" w14:textId="77777777" w:rsidR="00C81697" w:rsidRDefault="00C81697" w:rsidP="00C81697">
      <w:pPr>
        <w:widowControl/>
        <w:autoSpaceDE w:val="0"/>
        <w:autoSpaceDN w:val="0"/>
        <w:adjustRightInd w:val="0"/>
        <w:spacing w:line="300" w:lineRule="exact"/>
        <w:jc w:val="left"/>
        <w:rPr>
          <w:rFonts w:ascii="メイリオ" w:eastAsia="メイリオ" w:hAnsi="メイリオ"/>
        </w:rPr>
      </w:pPr>
    </w:p>
    <w:p w14:paraId="13E8D123" w14:textId="65ABD8E5" w:rsidR="00B80BA8" w:rsidRDefault="00B80BA8" w:rsidP="00C81697">
      <w:pPr>
        <w:widowControl/>
        <w:autoSpaceDE w:val="0"/>
        <w:autoSpaceDN w:val="0"/>
        <w:adjustRightInd w:val="0"/>
        <w:spacing w:line="300" w:lineRule="exact"/>
        <w:jc w:val="left"/>
        <w:rPr>
          <w:rFonts w:ascii="メイリオ" w:eastAsia="メイリオ" w:hAnsi="メイリオ"/>
          <w:b/>
        </w:rPr>
      </w:pPr>
      <w:r w:rsidRPr="00B80BA8">
        <w:rPr>
          <w:rFonts w:ascii="メイリオ" w:eastAsia="メイリオ" w:hAnsi="メイリオ" w:hint="eastAsia"/>
          <w:b/>
        </w:rPr>
        <w:t>終わりに</w:t>
      </w:r>
    </w:p>
    <w:p w14:paraId="0CACB757" w14:textId="77777777" w:rsidR="00B80BA8" w:rsidRDefault="00B80BA8" w:rsidP="00C81697">
      <w:pPr>
        <w:widowControl/>
        <w:autoSpaceDE w:val="0"/>
        <w:autoSpaceDN w:val="0"/>
        <w:adjustRightInd w:val="0"/>
        <w:spacing w:line="300" w:lineRule="exact"/>
        <w:jc w:val="left"/>
        <w:rPr>
          <w:rFonts w:ascii="メイリオ" w:eastAsia="メイリオ" w:hAnsi="メイリオ"/>
          <w:b/>
        </w:rPr>
      </w:pPr>
    </w:p>
    <w:p w14:paraId="59023888" w14:textId="1D083455" w:rsidR="00B80BA8" w:rsidRDefault="0069043E"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私たち</w:t>
      </w:r>
      <w:r w:rsidR="00310BA4">
        <w:rPr>
          <w:rFonts w:ascii="メイリオ" w:eastAsia="メイリオ" w:hAnsi="メイリオ" w:hint="eastAsia"/>
        </w:rPr>
        <w:t>医療者</w:t>
      </w:r>
      <w:r>
        <w:rPr>
          <w:rFonts w:ascii="メイリオ" w:eastAsia="メイリオ" w:hAnsi="メイリオ" w:hint="eastAsia"/>
        </w:rPr>
        <w:t>のたゆまぬ努力とご家族の献身的な援助、そして何より患者さんご自身</w:t>
      </w:r>
      <w:r w:rsidR="00310BA4">
        <w:rPr>
          <w:rFonts w:ascii="メイリオ" w:eastAsia="メイリオ" w:hAnsi="メイリオ" w:hint="eastAsia"/>
        </w:rPr>
        <w:t>の病気に対する負けない気持ちにもかかわらず、残念ながらすべての骨軟部悪性腫瘍患者さんを治癒に導くことはできていません。それでも私たちは、一人でも多くの患者さんに笑顔が戻る</w:t>
      </w:r>
      <w:r>
        <w:rPr>
          <w:rFonts w:ascii="メイリオ" w:eastAsia="メイリオ" w:hAnsi="メイリオ" w:hint="eastAsia"/>
        </w:rPr>
        <w:t>よう</w:t>
      </w:r>
      <w:r w:rsidR="00310BA4">
        <w:rPr>
          <w:rFonts w:ascii="メイリオ" w:eastAsia="メイリオ" w:hAnsi="メイリオ" w:hint="eastAsia"/>
        </w:rPr>
        <w:t>、</w:t>
      </w:r>
      <w:r>
        <w:rPr>
          <w:rFonts w:ascii="メイリオ" w:eastAsia="メイリオ" w:hAnsi="メイリオ" w:hint="eastAsia"/>
        </w:rPr>
        <w:t>これからも頑張って</w:t>
      </w:r>
      <w:r w:rsidR="00D47AC7">
        <w:rPr>
          <w:rFonts w:ascii="メイリオ" w:eastAsia="メイリオ" w:hAnsi="メイリオ" w:hint="eastAsia"/>
        </w:rPr>
        <w:t>参り</w:t>
      </w:r>
      <w:r>
        <w:rPr>
          <w:rFonts w:ascii="メイリオ" w:eastAsia="メイリオ" w:hAnsi="メイリオ" w:hint="eastAsia"/>
        </w:rPr>
        <w:t>たいと思っています。</w:t>
      </w:r>
    </w:p>
    <w:p w14:paraId="7D717B48" w14:textId="77777777" w:rsidR="00D47AC7" w:rsidRDefault="00D47AC7" w:rsidP="00C81697">
      <w:pPr>
        <w:widowControl/>
        <w:autoSpaceDE w:val="0"/>
        <w:autoSpaceDN w:val="0"/>
        <w:adjustRightInd w:val="0"/>
        <w:spacing w:line="300" w:lineRule="exact"/>
        <w:jc w:val="left"/>
        <w:rPr>
          <w:rFonts w:ascii="メイリオ" w:eastAsia="メイリオ" w:hAnsi="メイリオ"/>
        </w:rPr>
      </w:pPr>
    </w:p>
    <w:p w14:paraId="5ECC62F7" w14:textId="3E0BC65F" w:rsidR="00D47AC7" w:rsidRDefault="00D47AC7"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「治る方を、よりよく治るように</w:t>
      </w:r>
    </w:p>
    <w:p w14:paraId="64C5FD15" w14:textId="38F7C828" w:rsidR="00D47AC7" w:rsidRDefault="00D47AC7"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 xml:space="preserve">　治らない方を、治るように</w:t>
      </w:r>
    </w:p>
    <w:p w14:paraId="4757C8AD" w14:textId="77777777" w:rsidR="00D47AC7" w:rsidRDefault="00D47AC7"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 xml:space="preserve">　　または、できるだけ長く元気でいられるように</w:t>
      </w:r>
    </w:p>
    <w:p w14:paraId="21887075" w14:textId="77A33500" w:rsidR="00D47AC7" w:rsidRDefault="00D47AC7"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 xml:space="preserve">　　または、できるだけ痛みや辛さが無く過ごせるように</w:t>
      </w:r>
    </w:p>
    <w:p w14:paraId="14C67296" w14:textId="5048CF1A" w:rsidR="00D47AC7" w:rsidRDefault="00D0727A" w:rsidP="00C81697">
      <w:pPr>
        <w:widowControl/>
        <w:autoSpaceDE w:val="0"/>
        <w:autoSpaceDN w:val="0"/>
        <w:adjustRightInd w:val="0"/>
        <w:spacing w:line="300" w:lineRule="exact"/>
        <w:jc w:val="left"/>
        <w:rPr>
          <w:rFonts w:ascii="メイリオ" w:eastAsia="メイリオ" w:hAnsi="メイリオ"/>
        </w:rPr>
      </w:pPr>
      <w:r>
        <w:rPr>
          <w:rFonts w:ascii="メイリオ" w:eastAsia="メイリオ" w:hAnsi="メイリオ" w:hint="eastAsia"/>
        </w:rPr>
        <w:t xml:space="preserve">　　　　　（千葉県がんセンター二代目</w:t>
      </w:r>
      <w:r w:rsidR="00D47AC7">
        <w:rPr>
          <w:rFonts w:ascii="メイリオ" w:eastAsia="メイリオ" w:hAnsi="メイリオ" w:hint="eastAsia"/>
        </w:rPr>
        <w:t>部長　舘崎愼一郎）」</w:t>
      </w:r>
    </w:p>
    <w:p w14:paraId="37D9C62A" w14:textId="77777777" w:rsidR="00D47AC7" w:rsidRDefault="00D47AC7" w:rsidP="00C81697">
      <w:pPr>
        <w:widowControl/>
        <w:autoSpaceDE w:val="0"/>
        <w:autoSpaceDN w:val="0"/>
        <w:adjustRightInd w:val="0"/>
        <w:spacing w:line="300" w:lineRule="exact"/>
        <w:jc w:val="left"/>
        <w:rPr>
          <w:rFonts w:ascii="メイリオ" w:eastAsia="メイリオ" w:hAnsi="メイリオ"/>
        </w:rPr>
      </w:pPr>
    </w:p>
    <w:p w14:paraId="389404C9" w14:textId="77777777" w:rsidR="00D47AC7" w:rsidRPr="00310BA4" w:rsidRDefault="00D47AC7" w:rsidP="00C81697">
      <w:pPr>
        <w:widowControl/>
        <w:autoSpaceDE w:val="0"/>
        <w:autoSpaceDN w:val="0"/>
        <w:adjustRightInd w:val="0"/>
        <w:spacing w:line="300" w:lineRule="exact"/>
        <w:jc w:val="left"/>
        <w:rPr>
          <w:rFonts w:ascii="メイリオ" w:eastAsia="メイリオ" w:hAnsi="メイリオ"/>
        </w:rPr>
      </w:pPr>
    </w:p>
    <w:sectPr w:rsidR="00D47AC7" w:rsidRPr="00310BA4" w:rsidSect="00AB2176">
      <w:pgSz w:w="11900" w:h="16840"/>
      <w:pgMar w:top="567" w:right="1701" w:bottom="567"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C061B"/>
    <w:multiLevelType w:val="hybridMultilevel"/>
    <w:tmpl w:val="08FA999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5A4E1D52"/>
    <w:multiLevelType w:val="hybridMultilevel"/>
    <w:tmpl w:val="1786C750"/>
    <w:lvl w:ilvl="0" w:tplc="8DA4658C">
      <w:start w:val="1"/>
      <w:numFmt w:val="decimal"/>
      <w:lvlText w:val="%1."/>
      <w:lvlJc w:val="left"/>
      <w:pPr>
        <w:ind w:left="460" w:hanging="4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79F"/>
    <w:rsid w:val="000A0058"/>
    <w:rsid w:val="00190B19"/>
    <w:rsid w:val="00310BA4"/>
    <w:rsid w:val="00515B30"/>
    <w:rsid w:val="00566750"/>
    <w:rsid w:val="005E29BC"/>
    <w:rsid w:val="00672016"/>
    <w:rsid w:val="0069043E"/>
    <w:rsid w:val="006C125F"/>
    <w:rsid w:val="007B7EB3"/>
    <w:rsid w:val="00823369"/>
    <w:rsid w:val="00916971"/>
    <w:rsid w:val="009D1143"/>
    <w:rsid w:val="009E1EC3"/>
    <w:rsid w:val="00A12586"/>
    <w:rsid w:val="00A42CCC"/>
    <w:rsid w:val="00AB2176"/>
    <w:rsid w:val="00AE24AB"/>
    <w:rsid w:val="00B80BA8"/>
    <w:rsid w:val="00BC58E6"/>
    <w:rsid w:val="00BE388E"/>
    <w:rsid w:val="00C5653A"/>
    <w:rsid w:val="00C81697"/>
    <w:rsid w:val="00C93BB1"/>
    <w:rsid w:val="00CF2198"/>
    <w:rsid w:val="00D0727A"/>
    <w:rsid w:val="00D47AC7"/>
    <w:rsid w:val="00DF39C3"/>
    <w:rsid w:val="00EE0097"/>
    <w:rsid w:val="00F3568D"/>
    <w:rsid w:val="00F37D5E"/>
    <w:rsid w:val="00F653E5"/>
    <w:rsid w:val="00FB379F"/>
    <w:rsid w:val="591AC2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6D3EC12"/>
  <w15:docId w15:val="{67B2FB8B-35C5-48E8-8A8D-F0477B46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24AB"/>
    <w:rPr>
      <w:color w:val="0000FF" w:themeColor="hyperlink"/>
      <w:u w:val="single"/>
    </w:rPr>
  </w:style>
  <w:style w:type="paragraph" w:styleId="a4">
    <w:name w:val="Balloon Text"/>
    <w:basedOn w:val="a"/>
    <w:link w:val="a5"/>
    <w:uiPriority w:val="99"/>
    <w:semiHidden/>
    <w:unhideWhenUsed/>
    <w:rsid w:val="00AB2176"/>
    <w:rPr>
      <w:rFonts w:ascii="ヒラギノ角ゴ ProN W3" w:eastAsia="ヒラギノ角ゴ ProN W3"/>
      <w:sz w:val="18"/>
      <w:szCs w:val="18"/>
    </w:rPr>
  </w:style>
  <w:style w:type="character" w:customStyle="1" w:styleId="a5">
    <w:name w:val="吹き出し (文字)"/>
    <w:basedOn w:val="a0"/>
    <w:link w:val="a4"/>
    <w:uiPriority w:val="99"/>
    <w:semiHidden/>
    <w:rsid w:val="00AB2176"/>
    <w:rPr>
      <w:rFonts w:ascii="ヒラギノ角ゴ ProN W3" w:eastAsia="ヒラギノ角ゴ ProN W3"/>
      <w:sz w:val="18"/>
      <w:szCs w:val="18"/>
    </w:rPr>
  </w:style>
  <w:style w:type="paragraph" w:styleId="a6">
    <w:name w:val="List Paragraph"/>
    <w:basedOn w:val="a"/>
    <w:uiPriority w:val="34"/>
    <w:qFormat/>
    <w:rsid w:val="000A0058"/>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cbi.nlm.nih.gov/pubmed/?term=Iwata%20S%5BAuthor%5D&amp;cauthor=true&amp;cauthor_uid=26092699"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69D6-A37C-4868-B6E6-B5DA23F1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438</Words>
  <Characters>2497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千葉県がんセンター</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Shintaro Iwata</dc:creator>
  <cp:keywords/>
  <dc:description/>
  <cp:lastModifiedBy>yuriko kazama</cp:lastModifiedBy>
  <cp:revision>2</cp:revision>
  <cp:lastPrinted>2014-04-30T14:10:00Z</cp:lastPrinted>
  <dcterms:created xsi:type="dcterms:W3CDTF">2015-07-09T04:00:00Z</dcterms:created>
  <dcterms:modified xsi:type="dcterms:W3CDTF">2015-07-09T04:00:00Z</dcterms:modified>
</cp:coreProperties>
</file>